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BF378D1" wp14:paraId="7092E394" wp14:textId="1DF45C9F">
      <w:pPr>
        <w:pStyle w:val="Heading1"/>
        <w:spacing w:before="360" w:beforeAutospacing="off" w:after="80" w:afterAutospacing="off"/>
      </w:pPr>
      <w:r w:rsidRPr="6BF378D1" w:rsidR="014D0C71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Funktsionaalsuste, rollide ja moodulite koondnimekiri </w:t>
      </w:r>
    </w:p>
    <w:p xmlns:wp14="http://schemas.microsoft.com/office/word/2010/wordml" w:rsidP="6BF378D1" wp14:paraId="68071BF8" wp14:textId="521260AE">
      <w:pPr>
        <w:spacing w:before="180" w:beforeAutospacing="off" w:after="18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RMK viis läbi 2025 aasta lõpus ärianalüüsi, mis kaardistas kasutusel olevate tarkvarade funktsionaalsused. Tegi selgeks rollid ja pakkus välja ka tulevikulahenduse moodulid.</w:t>
      </w:r>
    </w:p>
    <w:p xmlns:wp14="http://schemas.microsoft.com/office/word/2010/wordml" w:rsidP="6BF378D1" wp14:paraId="75649A3D" wp14:textId="222EA731">
      <w:pPr>
        <w:spacing w:before="180" w:beforeAutospacing="off" w:after="18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Käesolev dokument koondab </w:t>
      </w:r>
      <w:r w:rsidRPr="6BF378D1" w:rsidR="014D0C71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kõik 2025a ärianalüüsi dokumendis kirjeldatud funktsionaalsused</w:t>
      </w: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ühtsesse nimekirja, et anda pakkujatele kompaktne ülevaade kasutajate ja süsteemi vajadustest.</w:t>
      </w:r>
    </w:p>
    <w:p xmlns:wp14="http://schemas.microsoft.com/office/word/2010/wordml" w:rsidP="6BF378D1" wp14:paraId="48A54A31" wp14:textId="6E174C11">
      <w:pPr>
        <w:spacing w:before="180" w:beforeAutospacing="off" w:after="18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BF378D1" wp14:paraId="5A115DA8" wp14:textId="1C6596DE">
      <w:pPr>
        <w:pStyle w:val="Heading2"/>
        <w:spacing w:before="160" w:beforeAutospacing="off" w:after="80" w:afterAutospacing="off"/>
      </w:pPr>
      <w:r w:rsidRPr="6BF378D1" w:rsidR="014D0C71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en-US"/>
        </w:rPr>
        <w:t>MVP funktsionaalsused</w:t>
      </w:r>
    </w:p>
    <w:p xmlns:wp14="http://schemas.microsoft.com/office/word/2010/wordml" w:rsidP="6BF378D1" wp14:paraId="7D0E940E" wp14:textId="2083252B">
      <w:pPr>
        <w:spacing w:before="180" w:beforeAutospacing="off" w:after="180" w:afterAutospacing="off"/>
      </w:pPr>
      <w:r w:rsidRPr="6BF378D1" w:rsidR="014D0C71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MVP skoobi funktsionaalsed</w:t>
      </w: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RMK raietööde ja looduskaitsetööde juhtimise tulevikulahenduse jaoks. Tabel on koostatud hankedokumentides kasutamiseks ja sisaldab seetõttu üldistatud informatsiooni. </w:t>
      </w:r>
    </w:p>
    <w:p xmlns:wp14="http://schemas.microsoft.com/office/word/2010/wordml" w:rsidP="6BF378D1" wp14:paraId="424ECE52" wp14:textId="1CF85810">
      <w:pPr>
        <w:spacing w:before="180" w:beforeAutospacing="off" w:after="18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790"/>
        <w:gridCol w:w="2670"/>
        <w:gridCol w:w="4900"/>
      </w:tblGrid>
      <w:tr w:rsidR="6BF378D1" w:rsidTr="6BF378D1" w14:paraId="56D3BFB2">
        <w:trPr>
          <w:trHeight w:val="300"/>
        </w:trPr>
        <w:tc>
          <w:tcPr>
            <w:tcW w:w="179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0756D4F1" w14:textId="68BCC0C1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Nr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7312D589" w14:textId="09F91C04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Nimi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1E282EA7" w14:textId="26B1F848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Kirjeldus</w:t>
            </w:r>
          </w:p>
        </w:tc>
      </w:tr>
      <w:tr w:rsidR="6BF378D1" w:rsidTr="6BF378D1" w14:paraId="423FEB83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1A260F1" w14:textId="7F1A599D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7740A87" w14:textId="2449D9D4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Ressursside ja tootlikkuse ülevaade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EB1DC65" w14:textId="6B2491F7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regioonijuhil ja tarnejuhil hinnata töövõtjate, masinate ja tiimide täituvust ning tootlikkust. Funktsionaalsus kuulub Juhtimisarvestuse moodulisse ning toetab taktikalist planeerimist nii raietöödel kui looduskaitsetöödel.</w:t>
            </w:r>
          </w:p>
        </w:tc>
      </w:tr>
      <w:tr w:rsidR="6BF378D1" w:rsidTr="6BF378D1" w14:paraId="1283DF14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718CC1E" w14:textId="57D7A4FE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2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B47965A" w14:textId="576AC2E9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Lepingute ja töövõtjate haldus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E9D4695" w14:textId="7ED9B803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hallata töövõtjaid, lepinguid, nende kehtivust, mahte ja koefitsiente. Kasutajateks on regioonijuht ja raamatupidaja. Juhtimisarvestuse moodul.</w:t>
            </w:r>
          </w:p>
        </w:tc>
      </w:tr>
      <w:tr w:rsidR="6BF378D1" w:rsidTr="6BF378D1" w14:paraId="10FC4CD9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5BFC5F0" w14:textId="003B7FCD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3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E3909FA" w14:textId="75439A0C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Varumisülesande koostamine mallide alusel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CF8E89F" w14:textId="1A5529F8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regioonijuhil koostada varumisülesandeid sortimentide, diameetrivahemike ja pikkusjaotuste lõikes, kasutades standardseid malle. Juhtimisarvestuse moodul.</w:t>
            </w:r>
          </w:p>
        </w:tc>
      </w:tr>
      <w:tr w:rsidR="6BF378D1" w:rsidTr="6BF378D1" w14:paraId="1901A2BB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574D1D3" w14:textId="0505F94D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528800C" w14:textId="2CB5ED55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Planeerimisvigade automaatkontroll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85F1C4D" w14:textId="5ED34F77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Süsteem kontrollib varumisülesandeid ning hoiatab puuduva diameetri- või sortimendivahemiku eest. Juhtimisarvestuse moodul.</w:t>
            </w:r>
          </w:p>
        </w:tc>
      </w:tr>
      <w:tr w:rsidR="6BF378D1" w:rsidTr="6BF378D1" w14:paraId="2AC92AAE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BEA5262" w14:textId="3B748945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5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ACD656E" w14:textId="3B27CA70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Tööobjekti (langi/tööala) loomine ja haldus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AE37BF2" w14:textId="46F1675A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tööjuhil luua ning hallata tööobjekte kaardil koos staatustega. Operatiivse tööde juhtimise moodul.</w:t>
            </w:r>
          </w:p>
        </w:tc>
      </w:tr>
      <w:tr w:rsidR="6BF378D1" w:rsidTr="6BF378D1" w14:paraId="72CDFEFC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41D173A" w14:textId="750258F7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6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E26B7C9" w14:textId="1388D0A3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Tööde üleandmine töövõtjale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83ACA0C" w14:textId="63470445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tööjuhil määrata töövõtja, lepingu, tasustamise aluse ja tähtajad ning anda tööd üle. Operatiivse tööde juhtimise moodul.</w:t>
            </w:r>
          </w:p>
        </w:tc>
      </w:tr>
      <w:tr w:rsidR="6BF378D1" w:rsidTr="6BF378D1" w14:paraId="013B6F74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9132796" w14:textId="7D430D61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7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8A97867" w14:textId="240E9F9D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Tootmisülesande koostamine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0E164BD" w14:textId="08258075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tööjuhil määrata raietööde tootmisparameetrid (sortimendid, mahud). Operatiivse tööde juhtimise moodul.</w:t>
            </w:r>
          </w:p>
        </w:tc>
      </w:tr>
      <w:tr w:rsidR="6BF378D1" w:rsidTr="6BF378D1" w14:paraId="0BE834F0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13E6654" w14:textId="380EC302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8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43960AE" w14:textId="45CFC346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Metsamasinate juhiste genereerimine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8A78748" w14:textId="29D42E94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Süsteem genereerib harvesteri ja forwarderi juhised StanForD2010 formaadis. Operatiivse tööde juhtimise moodulisse.</w:t>
            </w:r>
          </w:p>
        </w:tc>
      </w:tr>
      <w:tr w:rsidR="6BF378D1" w:rsidTr="6BF378D1" w14:paraId="4849C2BE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5748F0C" w14:textId="21969006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9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6205069" w14:textId="2B6ABC9A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Tehnokaardi koostamine ja haldus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91722F2" w14:textId="21829275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tööjuhil koostada tehnokaardi koos ligipääsuteede, vahelao, piirangute ja logistika infoga. Tehnokaardi moodul.</w:t>
            </w:r>
          </w:p>
        </w:tc>
      </w:tr>
      <w:tr w:rsidR="6BF378D1" w:rsidTr="6BF378D1" w14:paraId="5443DC4F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B257025" w14:textId="4CD702B4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10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1C5355E" w14:textId="36BBD7A1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Laoarvestus ja materjalivoogude jälgimine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8D3609E" w14:textId="68DDD8AF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jälgida raiutud ja kokkuveetud materjali koguseid ning staatuseid. Kasutajateks on tööjuht ja moodul on Ladu.</w:t>
            </w:r>
          </w:p>
        </w:tc>
      </w:tr>
      <w:tr w:rsidR="6BF378D1" w:rsidTr="6BF378D1" w14:paraId="2BA55B26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97F39C6" w14:textId="6536E93B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11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61D7F2C" w14:textId="2D3913A8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Harvesteri toodangu edastamine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8413FA6" w14:textId="27D94991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töövõtja harvesteri operaatoril edastada harvesteri toodanguandmed automaatselt süsteemi. Funktsionaalsus kuulub Harvesteri rakendusse.</w:t>
            </w:r>
          </w:p>
        </w:tc>
      </w:tr>
      <w:tr w:rsidR="6BF378D1" w:rsidTr="6BF378D1" w14:paraId="0F4FDF1B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A4CEA0B" w14:textId="4BFF1E90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12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EBD4F8D" w14:textId="09504084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Forwarderi laokannete edastamine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B01E889" w14:textId="1F4A56D1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alltöövõtja Forwarderi operaatoril edastada vahelao kanded süsteemi. Funktsionaalsus kuulub Forwarderi rakendusse.</w:t>
            </w:r>
          </w:p>
        </w:tc>
      </w:tr>
      <w:tr w:rsidR="6BF378D1" w:rsidTr="6BF378D1" w14:paraId="7044BFCA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62DE4D1" w14:textId="23C3986B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13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414F087" w14:textId="7AEE221B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Tööde vastuvõtmine ja vaegtööde haldus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9983F51" w14:textId="1E99B94D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tööde juhil kontrollida töid, fikseerida vaegtöid ja jälgida nende lahendamist. Operatiivse tööde juhtimise moodulis.</w:t>
            </w:r>
          </w:p>
        </w:tc>
      </w:tr>
      <w:tr w:rsidR="6BF378D1" w:rsidTr="6BF378D1" w14:paraId="7327E06C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46A7668" w14:textId="15770B77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14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3F45742" w14:textId="0E39286B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Vastuvõtuaktide koostamine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7513CCC" w14:textId="0169B34A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vormistada tööde vastuvõtuaktid ning edastada need arveldamiseks. Kasutajateks on tööde juht ja raamatupidaja. Operatiivse tööde juhtimise moodul.</w:t>
            </w:r>
          </w:p>
        </w:tc>
      </w:tr>
      <w:tr w:rsidR="6BF378D1" w:rsidTr="6BF378D1" w14:paraId="7EED19AB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9A587DC" w14:textId="0F63A21E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15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0987DA7" w14:textId="42364722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Looduskaitsetööde planeerimine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57FCD52" w14:textId="2714A977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Looduskaitse tööde spetsialistil planeerida tööalasid ja tegevusi kaardil. Operatiivse tööde juhtimise moodul.</w:t>
            </w:r>
          </w:p>
        </w:tc>
      </w:tr>
      <w:tr w:rsidR="6BF378D1" w:rsidTr="6BF378D1" w14:paraId="412689E7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B590407" w14:textId="299AF11A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16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9D6E1E9" w14:textId="548701E0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Looduskaitsetööde lähteülesande koostamine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9C6146C" w14:textId="708658B5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koostada ja genereerida looduskaitsetööde lähteülesandeid kooskõlastamiseks. Operatiivse tööde juhtimise moodul.</w:t>
            </w:r>
          </w:p>
        </w:tc>
      </w:tr>
      <w:tr w:rsidR="6BF378D1" w:rsidTr="6BF378D1" w14:paraId="7192FF89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5F6BF94" w14:textId="4EF83C3F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17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ED802A2" w14:textId="3FFF45FC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Looduskaitsetööde seire ja vastuvõtt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0BFD384" w14:textId="530B2312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Tööjuhil ja Spetsialistil dokumenteerida seirematerjale ning kinnitada tööde valmimist. Operatiivse tööde juhtimise moodul.</w:t>
            </w:r>
          </w:p>
        </w:tc>
      </w:tr>
      <w:tr w:rsidR="6BF378D1" w:rsidTr="6BF378D1" w14:paraId="3D1A8C8C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D40AF51" w14:textId="209308B7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18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D2B7313" w14:textId="4256BBE3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Tiimide loomine ja haldamine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F683725" w14:textId="33851786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Süsteem võimaldab moodustada, muuta ja taaskasutada töötiime. Raietööde puhul töötavad koos harvesterid ja forwaderid</w:t>
            </w:r>
          </w:p>
        </w:tc>
      </w:tr>
      <w:tr w:rsidR="6BF378D1" w:rsidTr="6BF378D1" w14:paraId="54B80C52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ED34E9D" w14:textId="1BD600EB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19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7D75490" w14:textId="6EFB6995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Töövõtjatega seotud masinate haldus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2610B01" w14:textId="376D7CC6">
            <w:pPr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Süsteem peab võimaldama hallata töövõtjatega seotud masinate andmeid. RMK annab töid üle nii masina kui ka isikupõhiselt.</w:t>
            </w:r>
          </w:p>
        </w:tc>
      </w:tr>
    </w:tbl>
    <w:p xmlns:wp14="http://schemas.microsoft.com/office/word/2010/wordml" w:rsidP="6BF378D1" wp14:paraId="63346709" wp14:textId="16DA3B9F">
      <w:pPr>
        <w:bidi w:val="0"/>
        <w:spacing w:before="0" w:beforeAutospacing="off" w:after="20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BF378D1" wp14:paraId="04CC49B7" wp14:textId="027CD607">
      <w:pPr>
        <w:pStyle w:val="Heading2"/>
        <w:bidi w:val="0"/>
        <w:spacing w:before="160" w:beforeAutospacing="off" w:after="80" w:afterAutospacing="off"/>
      </w:pPr>
      <w:r w:rsidRPr="6BF378D1" w:rsidR="014D0C71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en-US"/>
        </w:rPr>
        <w:t>MVP-välised funktsionaalsused</w:t>
      </w:r>
    </w:p>
    <w:p xmlns:wp14="http://schemas.microsoft.com/office/word/2010/wordml" w:rsidP="6BF378D1" wp14:paraId="3051858A" wp14:textId="7CC00A04">
      <w:pPr>
        <w:bidi w:val="0"/>
        <w:spacing w:before="180" w:beforeAutospacing="off" w:after="18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Alljärgnev tabel kirjeldab funktsionaalsusi, mis </w:t>
      </w:r>
      <w:r w:rsidRPr="6BF378D1" w:rsidR="014D0C71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ei kuulu MVP-skoopi</w:t>
      </w: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>, kuid on tuvastatud ärianalüüsis ning on kavandatud tulevikulahenduse järgmisteks etappideks.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790"/>
        <w:gridCol w:w="2670"/>
        <w:gridCol w:w="4900"/>
      </w:tblGrid>
      <w:tr w:rsidR="6BF378D1" w:rsidTr="6BF378D1" w14:paraId="419FB43A">
        <w:trPr>
          <w:trHeight w:val="300"/>
        </w:trPr>
        <w:tc>
          <w:tcPr>
            <w:tcW w:w="179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2B4C2133" w14:textId="679F705F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Nr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6DD4DE04" w14:textId="6E66CCDC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Nimi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69FBCE2D" w14:textId="24F3FB8D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Kirjeldus</w:t>
            </w:r>
          </w:p>
        </w:tc>
      </w:tr>
      <w:tr w:rsidR="6BF378D1" w:rsidTr="6BF378D1" w14:paraId="35B98B23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B470D47" w14:textId="60A5F775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1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6350613" w14:textId="3ED20028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Strateegiline tootmis- ja varumisprognoos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DD62067" w14:textId="65068387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regioonijuhil ja tarnejuhil prognoosida tootmismahte päevade, nädalate ja kuude lõikes, arvestades masinate võimekust, ilmastikku ja ajaloolisi andmeid. Juhtimisarvestuse moodul.</w:t>
            </w:r>
          </w:p>
          <w:p w:rsidR="6BF378D1" w:rsidP="6BF378D1" w:rsidRDefault="6BF378D1" w14:paraId="0115DDE2" w14:textId="23660B30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 </w:t>
            </w:r>
          </w:p>
        </w:tc>
      </w:tr>
      <w:tr w:rsidR="6BF378D1" w:rsidTr="6BF378D1" w14:paraId="583D545D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AFC8614" w14:textId="17C7966E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2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983A6ED" w14:textId="1552979B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Automaatne lankide ja ressursside järjekorra optimeerimine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B4AD2BA" w14:textId="08AF840F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Süsteem pakub andmepõhiseid soovitusi lankide tööde järjekorra ja ressursside jaotuse kohta. Kasutajateks on regioonijuht ja planeerimisjuht. Funktsionaalsus kuulub juhtimisarvestuse moodulisse.</w:t>
            </w:r>
          </w:p>
        </w:tc>
      </w:tr>
      <w:tr w:rsidR="6BF378D1" w:rsidTr="6BF378D1" w14:paraId="32D1707C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D8A0EEF" w14:textId="497E5776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3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25EDE80" w14:textId="41630672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Täiustatud analüütika ja BI-lahendus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09E5679" w14:textId="5F0CE44B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juhtkonnal ja analüütikutel kasutada süsteemideülest aruandlust (nt Power BI), koondades andmeid planeerimisest, teostusest, laost ja arveldamisest. Funktsionaalsus kuulub Analüütika moodulisse.</w:t>
            </w:r>
          </w:p>
        </w:tc>
      </w:tr>
      <w:tr w:rsidR="6BF378D1" w:rsidTr="6BF378D1" w14:paraId="07731ACF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4F8D4EF" w14:textId="36DFE8B2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4C6F7CC" w14:textId="17A2DF61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Ühtne kaardirakendus kõigi tööliikide jaoks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E4EF479" w14:textId="6AE02E8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kasutada ühtset GIS-rakendust raietööde, looduskaitsetööde ja metsataristu planeerimiseks ning jälgimiseks. Kasutajateks on planeerimisjuhid ja Spetsialistid. Funktsionaalsus kuulub Kaardirakenduse moodulisse.</w:t>
            </w:r>
          </w:p>
        </w:tc>
      </w:tr>
      <w:tr w:rsidR="6BF378D1" w:rsidTr="6BF378D1" w14:paraId="180BB80A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1EF387B" w14:textId="0CB0BFED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5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559DCD0" w14:textId="548E192F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Dünaamiline hinnastamise reeglimootor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8249AB4" w14:textId="49E6303B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hallata keerukaid hinnastamise reegleid, hinnaraamistikke ja valemeid ilma arendustööta. Kasutajateks on tarnejuhid, regioonijuhid.  Juhtimisarvestuse moodul.</w:t>
            </w:r>
          </w:p>
        </w:tc>
      </w:tr>
      <w:tr w:rsidR="6BF378D1" w:rsidTr="6BF378D1" w14:paraId="57F14F8F">
        <w:trPr>
          <w:trHeight w:val="300"/>
        </w:trPr>
        <w:tc>
          <w:tcPr>
            <w:tcW w:w="179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4C1F6DF" w14:textId="10FA664B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6</w:t>
            </w:r>
          </w:p>
        </w:tc>
        <w:tc>
          <w:tcPr>
            <w:tcW w:w="267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A33C775" w14:textId="297CEF2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Masinapargi telemaatika ja GPS-integratsioon</w:t>
            </w:r>
          </w:p>
        </w:tc>
        <w:tc>
          <w:tcPr>
            <w:tcW w:w="49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7F052FA" w14:textId="498EA8FD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Võimaldab integreerida masinate GPS- ja telemaatikaandmed tööde jälgimiseks ja kontrolliks. Kaardirakenduse moodul.</w:t>
            </w:r>
          </w:p>
        </w:tc>
      </w:tr>
    </w:tbl>
    <w:p xmlns:wp14="http://schemas.microsoft.com/office/word/2010/wordml" w:rsidP="6BF378D1" wp14:paraId="34C374DB" wp14:textId="2950862A">
      <w:pPr>
        <w:bidi w:val="0"/>
        <w:spacing w:before="180" w:beforeAutospacing="off" w:after="180" w:afterAutospacing="off"/>
      </w:pPr>
      <w:r w:rsidRPr="6BF378D1" w:rsidR="014D0C71">
        <w:rPr>
          <w:rFonts w:ascii="Aptos" w:hAnsi="Aptos" w:eastAsia="Aptos" w:cs="Aptos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BF378D1" wp14:paraId="7DD5BCC7" wp14:textId="66182558">
      <w:pPr>
        <w:bidi w:val="0"/>
        <w:spacing w:before="0" w:beforeAutospacing="off" w:after="20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BF378D1" wp14:paraId="0D208018" wp14:textId="17B7B8B4">
      <w:pPr>
        <w:pStyle w:val="Heading2"/>
        <w:bidi w:val="0"/>
        <w:spacing w:before="160" w:beforeAutospacing="off" w:after="80" w:afterAutospacing="off"/>
      </w:pPr>
      <w:r w:rsidRPr="6BF378D1" w:rsidR="014D0C71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en-US"/>
        </w:rPr>
        <w:t>2. Rollide nimekiri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3506"/>
        <w:gridCol w:w="5854"/>
      </w:tblGrid>
      <w:tr w:rsidR="6BF378D1" w:rsidTr="6BF378D1" w14:paraId="684FE3B3">
        <w:trPr>
          <w:trHeight w:val="300"/>
        </w:trPr>
        <w:tc>
          <w:tcPr>
            <w:tcW w:w="3506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0076083D" w14:textId="4D92C8D1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Roll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741719A5" w14:textId="6CBC8C88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Kirjeldus</w:t>
            </w:r>
          </w:p>
        </w:tc>
      </w:tr>
      <w:tr w:rsidR="6BF378D1" w:rsidTr="6BF378D1" w14:paraId="259D6937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0B9B612" w14:textId="1E9E0899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Regioonijuht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CB77B00" w14:textId="442BA216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Vastutab strateegilise planeerimise ja varumisülesannete eest. RMKs 3 regiooni.</w:t>
            </w:r>
          </w:p>
        </w:tc>
      </w:tr>
      <w:tr w:rsidR="6BF378D1" w:rsidTr="6BF378D1" w14:paraId="1767EFE5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3C54A9C" w14:textId="55AA6DDF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Tarnejuht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F19D601" w14:textId="66858E56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 xml:space="preserve">Regioonihjuhi parem varumise juhtimisel. Tarnejuht korrigeerib varumisülesannet, et täita klientide tarnegraafikuid. </w:t>
            </w:r>
          </w:p>
        </w:tc>
      </w:tr>
      <w:tr w:rsidR="6BF378D1" w:rsidTr="6BF378D1" w14:paraId="053971CA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F2D423B" w14:textId="47310870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Planeerimisjuht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E7B0F7E" w14:textId="59F7EA18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Moodustab tööobjekte ja hindab planeeringuid.</w:t>
            </w:r>
          </w:p>
        </w:tc>
      </w:tr>
      <w:tr w:rsidR="6BF378D1" w:rsidTr="6BF378D1" w14:paraId="6166D452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F4C02C6" w14:textId="63389C2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Varumisjuht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81EB11A" w14:textId="2092703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Vastutab raietööde ettevalmistuse ja metsateatiste eest.</w:t>
            </w:r>
          </w:p>
        </w:tc>
      </w:tr>
      <w:tr w:rsidR="6BF378D1" w:rsidTr="6BF378D1" w14:paraId="3B0E6F5C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2F5871F" w14:textId="424EE246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Praaker / raietööde juht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588ACB2" w14:textId="74EFC553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Korraldab tööde üleandmise, kontrolli ja vastuvõtu.</w:t>
            </w:r>
          </w:p>
        </w:tc>
      </w:tr>
      <w:tr w:rsidR="6BF378D1" w:rsidTr="6BF378D1" w14:paraId="037EC3BE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A5ADFDA" w14:textId="022114DE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Töövõtja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A0C27D1" w14:textId="6994C062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Teostab töid vastavalt lepingule.</w:t>
            </w:r>
          </w:p>
        </w:tc>
      </w:tr>
      <w:tr w:rsidR="6BF378D1" w:rsidTr="6BF378D1" w14:paraId="1F6AA19F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DEA1BED" w14:textId="6698A31C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Harvesteri operaator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6210AD6" w14:textId="6C02C677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Teostab raiet ja edastab tootmisandmed.</w:t>
            </w:r>
          </w:p>
        </w:tc>
      </w:tr>
      <w:tr w:rsidR="6BF378D1" w:rsidTr="6BF378D1" w14:paraId="7AF28E1B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ACE1A4A" w14:textId="5224B817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Saemees/Tööline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7C5F8ED" w14:textId="7AFA1402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Alltöövõtja palgatud tööline, kes teeb metsanduslikke töid.</w:t>
            </w:r>
          </w:p>
        </w:tc>
      </w:tr>
      <w:tr w:rsidR="6BF378D1" w:rsidTr="6BF378D1" w14:paraId="12FB87C8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8EF9DAA" w14:textId="1292B660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Forwarderi operaator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064678F5" w14:textId="6000015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Teostab materjali kokkuvedu ja laokanded.</w:t>
            </w:r>
          </w:p>
        </w:tc>
      </w:tr>
      <w:tr w:rsidR="6BF378D1" w:rsidTr="6BF378D1" w14:paraId="2DE9F143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0AA594F" w14:textId="678675E0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Looduskaitsetööde planeerimise juht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91D5F5E" w14:textId="30A2153A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Planeerib ja koordineerib looduskaitsetöid.</w:t>
            </w:r>
          </w:p>
        </w:tc>
      </w:tr>
      <w:tr w:rsidR="6BF378D1" w:rsidTr="6BF378D1" w14:paraId="5EEFAF1D">
        <w:trPr>
          <w:trHeight w:val="300"/>
        </w:trPr>
        <w:tc>
          <w:tcPr>
            <w:tcW w:w="3506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E1C5CBA" w14:textId="6E503A7F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Raamatupidaja</w:t>
            </w:r>
          </w:p>
        </w:tc>
        <w:tc>
          <w:tcPr>
            <w:tcW w:w="5854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23B3701" w14:textId="50FF04D2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Vastutab arveldamise ja maksete eest.</w:t>
            </w:r>
          </w:p>
        </w:tc>
      </w:tr>
    </w:tbl>
    <w:p xmlns:wp14="http://schemas.microsoft.com/office/word/2010/wordml" w:rsidP="6BF378D1" wp14:paraId="5E184C29" wp14:textId="129A8AC8">
      <w:pPr>
        <w:bidi w:val="0"/>
        <w:spacing w:before="0" w:beforeAutospacing="off" w:after="20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BF378D1" wp14:paraId="4DD4B2FF" wp14:textId="2FF94A45">
      <w:pPr>
        <w:bidi w:val="0"/>
        <w:spacing w:before="0" w:beforeAutospacing="off" w:after="20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BF378D1" wp14:paraId="275773B6" wp14:textId="5882697A">
      <w:pPr>
        <w:pStyle w:val="Heading2"/>
        <w:bidi w:val="0"/>
        <w:spacing w:before="160" w:beforeAutospacing="off" w:after="80" w:afterAutospacing="off"/>
      </w:pPr>
      <w:r w:rsidRPr="6BF378D1" w:rsidR="014D0C71">
        <w:rPr>
          <w:rFonts w:ascii="Aptos Display" w:hAnsi="Aptos Display" w:eastAsia="Aptos Display" w:cs="Aptos Display"/>
          <w:b w:val="0"/>
          <w:bCs w:val="0"/>
          <w:noProof w:val="0"/>
          <w:color w:val="0F4761" w:themeColor="accent1" w:themeTint="FF" w:themeShade="BF"/>
          <w:sz w:val="32"/>
          <w:szCs w:val="32"/>
          <w:lang w:val="en-US"/>
        </w:rPr>
        <w:t>3. Tulevikulahenduse moodulite nimekiri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4160"/>
        <w:gridCol w:w="5200"/>
      </w:tblGrid>
      <w:tr w:rsidR="6BF378D1" w:rsidTr="6BF378D1" w14:paraId="6B135E25">
        <w:trPr>
          <w:trHeight w:val="300"/>
        </w:trPr>
        <w:tc>
          <w:tcPr>
            <w:tcW w:w="416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703725E9" w14:textId="08813D40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Moodul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6BF378D1" w:rsidP="6BF378D1" w:rsidRDefault="6BF378D1" w14:paraId="598B2030" w14:textId="532F2A56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Kirjeldus</w:t>
            </w:r>
          </w:p>
        </w:tc>
      </w:tr>
      <w:tr w:rsidR="6BF378D1" w:rsidTr="6BF378D1" w14:paraId="60316FF0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978886C" w14:textId="3218E30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Juhtimisarvestuse moodul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A3511C7" w14:textId="68CF64EC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Planeerimine, lepingud, ressursid ja hinnastamine.</w:t>
            </w:r>
          </w:p>
        </w:tc>
      </w:tr>
      <w:tr w:rsidR="6BF378D1" w:rsidTr="6BF378D1" w14:paraId="2341520B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1F3FB57F" w14:textId="069D38FC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Operatiivse tööde juhtimise moodul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208EB53" w14:textId="7FADFF38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Tööobjektide, tööde ja aktide elukaare haldus.</w:t>
            </w:r>
          </w:p>
        </w:tc>
      </w:tr>
      <w:tr w:rsidR="6BF378D1" w:rsidTr="6BF378D1" w14:paraId="4B2BA53C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AD7AEA2" w14:textId="1AFF6E9E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Tehnokaardi moodul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61B55E1F" w14:textId="238FDCC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Tööobjekti juhiste ja logistika info haldus.</w:t>
            </w:r>
          </w:p>
        </w:tc>
      </w:tr>
      <w:tr w:rsidR="6BF378D1" w:rsidTr="6BF378D1" w14:paraId="350D7E4D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354F4BB" w14:textId="5F9A1D43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Lao moodul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08B5252" w14:textId="07250359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Metsamaterjali arvestus ja liikumised.</w:t>
            </w:r>
          </w:p>
        </w:tc>
      </w:tr>
      <w:tr w:rsidR="6BF378D1" w:rsidTr="6BF378D1" w14:paraId="0CF2680A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F6F2247" w14:textId="1922D946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Harvesteri rakendus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DBC20ED" w14:textId="2F7AC54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Tööülesannete vastuvõtt ja tootmisandmete edastus.</w:t>
            </w:r>
          </w:p>
        </w:tc>
      </w:tr>
      <w:tr w:rsidR="6BF378D1" w:rsidTr="6BF378D1" w14:paraId="212B1921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2CD92D53" w14:textId="6E5ABD23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Forwarderi rakendus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5182F147" w14:textId="7C62953D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Kokkuveo ja laokannete edastus.</w:t>
            </w:r>
          </w:p>
        </w:tc>
      </w:tr>
      <w:tr w:rsidR="6BF378D1" w:rsidTr="6BF378D1" w14:paraId="4DB1AE6B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4A3CEB5" w14:textId="08A1C679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LOKA *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F2BE50B" w14:textId="6F9BD2CE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Looduskaitsetööde planeerimise ja juhtimise moodul. Olemasolev rakendus, milles planeeritakse looduskaitse tööd. Tuleb luua intergratsioon loodava rakendusega.</w:t>
            </w:r>
          </w:p>
        </w:tc>
      </w:tr>
      <w:tr w:rsidR="6BF378D1" w:rsidTr="6BF378D1" w14:paraId="7DC50F00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41D0FBF7" w14:textId="7A7ECE9C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VPT *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A67CC81" w14:textId="5A2E11B8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Visuaalse planeerimise töölaud. Pikaajaline raietööde planeerimise rakendust. Olemasolev rakendus, tuleb integreerida uue loodava rakendusega.</w:t>
            </w:r>
          </w:p>
        </w:tc>
      </w:tr>
      <w:tr w:rsidR="6BF378D1" w:rsidTr="6BF378D1" w14:paraId="7C7058C6">
        <w:trPr>
          <w:trHeight w:val="300"/>
        </w:trPr>
        <w:tc>
          <w:tcPr>
            <w:tcW w:w="416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7ADDD07A" w14:textId="42CE8CF1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ERP / Business Central *</w:t>
            </w:r>
          </w:p>
        </w:tc>
        <w:tc>
          <w:tcPr>
            <w:tcW w:w="5200" w:type="dxa"/>
            <w:tcMar>
              <w:left w:w="108" w:type="dxa"/>
              <w:right w:w="108" w:type="dxa"/>
            </w:tcMar>
            <w:vAlign w:val="top"/>
          </w:tcPr>
          <w:p w:rsidR="6BF378D1" w:rsidP="6BF378D1" w:rsidRDefault="6BF378D1" w14:paraId="3F817EB7" w14:textId="339E09F4">
            <w:pPr>
              <w:bidi w:val="0"/>
              <w:spacing w:before="36" w:beforeAutospacing="off" w:after="36" w:afterAutospacing="off"/>
            </w:pPr>
            <w:r w:rsidRPr="6BF378D1" w:rsidR="6BF378D1">
              <w:rPr>
                <w:rFonts w:ascii="Aptos" w:hAnsi="Aptos" w:eastAsia="Aptos" w:cs="Aptos"/>
                <w:color w:val="000000" w:themeColor="text1" w:themeTint="FF" w:themeShade="FF"/>
                <w:sz w:val="24"/>
                <w:szCs w:val="24"/>
              </w:rPr>
              <w:t>Arveldamine ja finantsarvestus. Olemasolev rakendus, millega tuleb integreerida uus rakendus.</w:t>
            </w:r>
          </w:p>
        </w:tc>
      </w:tr>
    </w:tbl>
    <w:p xmlns:wp14="http://schemas.microsoft.com/office/word/2010/wordml" w:rsidP="6BF378D1" wp14:paraId="793A5259" wp14:textId="723E2383">
      <w:pPr>
        <w:bidi w:val="0"/>
        <w:spacing w:before="0" w:beforeAutospacing="off" w:after="200" w:afterAutospacing="off"/>
      </w:pPr>
      <w:r w:rsidRPr="6BF378D1" w:rsidR="014D0C71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6BF378D1" wp14:paraId="6F0C0202" wp14:textId="2F3FD461">
      <w:pPr>
        <w:bidi w:val="0"/>
        <w:spacing w:before="180" w:beforeAutospacing="off" w:after="18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2C078E63" wp14:textId="01030D3F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96E81B"/>
    <w:rsid w:val="014D0C71"/>
    <w:rsid w:val="6796E81B"/>
    <w:rsid w:val="6BF3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9A465"/>
  <w15:chartTrackingRefBased/>
  <w15:docId w15:val="{79A7C331-F903-4795-92CE-B8FB6DA1A4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6BF378D1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6BF378D1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6B6674DED7AB4BBD24B6AD6BCAF981" ma:contentTypeVersion="17" ma:contentTypeDescription="Loo uus dokument" ma:contentTypeScope="" ma:versionID="d55350efccd84884cd25442239b1d688">
  <xsd:schema xmlns:xsd="http://www.w3.org/2001/XMLSchema" xmlns:xs="http://www.w3.org/2001/XMLSchema" xmlns:p="http://schemas.microsoft.com/office/2006/metadata/properties" xmlns:ns2="1a204717-9ad1-4bfc-877e-df29e39cc94d" xmlns:ns3="22428f0b-292c-4f46-b5dc-eb3d7eb0cb9a" targetNamespace="http://schemas.microsoft.com/office/2006/metadata/properties" ma:root="true" ma:fieldsID="961c79cbef94190002a47c5bf8122015" ns2:_="" ns3:_="">
    <xsd:import namespace="1a204717-9ad1-4bfc-877e-df29e39cc94d"/>
    <xsd:import namespace="22428f0b-292c-4f46-b5dc-eb3d7eb0c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isainf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04717-9ad1-4bfc-877e-df29e39cc9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sainfo" ma:index="23" nillable="true" ma:displayName="Lisainfo" ma:format="Dropdown" ma:internalName="Lisainfo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28f0b-292c-4f46-b5dc-eb3d7eb0cb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97f7d-5d94-42a1-8f1e-f5ba1d264b90}" ma:internalName="TaxCatchAll" ma:showField="CatchAllData" ma:web="22428f0b-292c-4f46-b5dc-eb3d7eb0c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sainfo xmlns="1a204717-9ad1-4bfc-877e-df29e39cc94d" xsi:nil="true"/>
    <lcf76f155ced4ddcb4097134ff3c332f xmlns="1a204717-9ad1-4bfc-877e-df29e39cc94d">
      <Terms xmlns="http://schemas.microsoft.com/office/infopath/2007/PartnerControls"/>
    </lcf76f155ced4ddcb4097134ff3c332f>
    <TaxCatchAll xmlns="22428f0b-292c-4f46-b5dc-eb3d7eb0cb9a" xsi:nil="true"/>
  </documentManagement>
</p:properties>
</file>

<file path=customXml/itemProps1.xml><?xml version="1.0" encoding="utf-8"?>
<ds:datastoreItem xmlns:ds="http://schemas.openxmlformats.org/officeDocument/2006/customXml" ds:itemID="{6FDB88EB-485E-4B22-9E2B-227E6F3394BA}"/>
</file>

<file path=customXml/itemProps2.xml><?xml version="1.0" encoding="utf-8"?>
<ds:datastoreItem xmlns:ds="http://schemas.openxmlformats.org/officeDocument/2006/customXml" ds:itemID="{D5A35F57-32B9-4098-A032-095B585DB7AF}"/>
</file>

<file path=customXml/itemProps3.xml><?xml version="1.0" encoding="utf-8"?>
<ds:datastoreItem xmlns:ds="http://schemas.openxmlformats.org/officeDocument/2006/customXml" ds:itemID="{FEB2A0F2-2480-4DFE-AFD9-67F6309D30A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Suvi | RMK</dc:creator>
  <cp:keywords/>
  <dc:description/>
  <cp:lastModifiedBy>Jaanus Suvi | RMK</cp:lastModifiedBy>
  <dcterms:created xsi:type="dcterms:W3CDTF">2026-01-19T06:58:32Z</dcterms:created>
  <dcterms:modified xsi:type="dcterms:W3CDTF">2026-02-02T11:23:33Z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0x010100A36B6674DED7AB4BBD24B6AD6BCAF981</vt:lpwstr>
  </property>
  <property fmtid="{D5CDD505-2E9C-101B-9397-08002B2CF9AE}" pid="3" name="MediaServiceImageTags">
    <vt:lpwstr/>
  </property>
</Properties>
</file>